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46E3CE24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B15BED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7F5A700F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6737F7" w:rsidRPr="006737F7">
        <w:rPr>
          <w:rFonts w:ascii="Arial" w:eastAsia="Arial" w:hAnsi="Arial" w:cs="Arial"/>
          <w:color w:val="auto"/>
          <w:sz w:val="22"/>
          <w:szCs w:val="22"/>
          <w:lang w:eastAsia="ar-SA"/>
        </w:rPr>
        <w:t>PZ.294.2401.2026</w:t>
      </w:r>
    </w:p>
    <w:p w14:paraId="760BDC16" w14:textId="3ADED7C1" w:rsidR="00FB0E2E" w:rsidRPr="006737F7" w:rsidRDefault="003D4539" w:rsidP="006737F7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6737F7" w:rsidRPr="006737F7">
        <w:rPr>
          <w:rFonts w:ascii="Arial" w:eastAsia="Arial" w:hAnsi="Arial" w:cs="Arial"/>
          <w:color w:val="auto"/>
          <w:sz w:val="22"/>
          <w:szCs w:val="22"/>
          <w:lang w:eastAsia="ar-SA"/>
        </w:rPr>
        <w:t>0113/IZ03GM/00407/00386/26/P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1B2D691F" w14:textId="77777777" w:rsidR="005832A8" w:rsidRPr="005832A8" w:rsidRDefault="005832A8" w:rsidP="005832A8">
      <w:pPr>
        <w:rPr>
          <w:rFonts w:ascii="Arial" w:hAnsi="Arial" w:cs="Arial"/>
          <w:b/>
          <w:sz w:val="22"/>
          <w:szCs w:val="22"/>
        </w:rPr>
      </w:pPr>
      <w:r w:rsidRPr="005832A8">
        <w:rPr>
          <w:rFonts w:ascii="Arial" w:hAnsi="Arial" w:cs="Arial"/>
          <w:b/>
          <w:sz w:val="22"/>
          <w:szCs w:val="22"/>
        </w:rPr>
        <w:t>Zakład Linii Kolejowych w Białymstoku</w:t>
      </w:r>
    </w:p>
    <w:p w14:paraId="38268109" w14:textId="77777777" w:rsidR="005832A8" w:rsidRPr="005832A8" w:rsidRDefault="005832A8" w:rsidP="005832A8">
      <w:pPr>
        <w:rPr>
          <w:rFonts w:ascii="Arial" w:hAnsi="Arial" w:cs="Arial"/>
          <w:b/>
          <w:sz w:val="22"/>
          <w:szCs w:val="22"/>
        </w:rPr>
      </w:pPr>
      <w:r w:rsidRPr="005832A8">
        <w:rPr>
          <w:rFonts w:ascii="Arial" w:hAnsi="Arial" w:cs="Arial"/>
          <w:b/>
          <w:sz w:val="22"/>
          <w:szCs w:val="22"/>
        </w:rPr>
        <w:t xml:space="preserve">ul. Mikołaja Kopernika 58, </w:t>
      </w:r>
    </w:p>
    <w:p w14:paraId="74ED54ED" w14:textId="383107A4" w:rsidR="00FB0E2E" w:rsidRDefault="005832A8" w:rsidP="005832A8">
      <w:pPr>
        <w:rPr>
          <w:rFonts w:ascii="Arial" w:hAnsi="Arial" w:cs="Arial"/>
          <w:b/>
          <w:sz w:val="22"/>
          <w:szCs w:val="22"/>
        </w:rPr>
      </w:pPr>
      <w:r w:rsidRPr="005832A8">
        <w:rPr>
          <w:rFonts w:ascii="Arial" w:hAnsi="Arial" w:cs="Arial"/>
          <w:b/>
          <w:sz w:val="22"/>
          <w:szCs w:val="22"/>
        </w:rPr>
        <w:t>15-397 Białystok</w:t>
      </w:r>
      <w:r w:rsidR="00FB0E2E">
        <w:rPr>
          <w:rFonts w:ascii="Arial" w:hAnsi="Arial" w:cs="Arial"/>
          <w:b/>
          <w:sz w:val="22"/>
          <w:szCs w:val="22"/>
        </w:rPr>
        <w:t xml:space="preserve"> </w:t>
      </w:r>
    </w:p>
    <w:p w14:paraId="4FE01064" w14:textId="0480E681" w:rsidR="00686BE4" w:rsidRPr="00686BE4" w:rsidRDefault="00686BE4" w:rsidP="00686BE4">
      <w:pPr>
        <w:spacing w:after="960"/>
        <w:rPr>
          <w:rFonts w:ascii="Arial" w:hAnsi="Arial" w:cs="Arial"/>
          <w:b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0C30D166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6737F7" w:rsidRPr="006737F7">
        <w:rPr>
          <w:rFonts w:ascii="Arial" w:hAnsi="Arial" w:cs="Arial"/>
          <w:b/>
          <w:bCs/>
          <w:sz w:val="22"/>
          <w:szCs w:val="22"/>
        </w:rPr>
        <w:t>Dostawa farb i rozcieńczalników na potrzeby Zakładu Linii Kolejowych w Białymstoku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537A34A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Zamówienia </w:t>
      </w:r>
      <w:r w:rsidRPr="006737F7">
        <w:rPr>
          <w:rFonts w:ascii="Arial" w:hAnsi="Arial" w:cs="Arial"/>
          <w:sz w:val="22"/>
          <w:szCs w:val="22"/>
        </w:rPr>
        <w:t>oraz zapisach Umowy</w:t>
      </w:r>
      <w:r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78B42C35" w14:textId="1CAD68AC" w:rsidR="00A02D8B" w:rsidRPr="00C63739" w:rsidRDefault="00B35B55" w:rsidP="00C63739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315874" w:rsidRPr="006737F7">
        <w:rPr>
          <w:rFonts w:ascii="Arial" w:hAnsi="Arial" w:cs="Arial"/>
          <w:sz w:val="22"/>
          <w:szCs w:val="22"/>
        </w:rPr>
        <w:t>wzór</w:t>
      </w:r>
      <w:r w:rsidRPr="006737F7">
        <w:rPr>
          <w:rFonts w:ascii="Arial" w:hAnsi="Arial" w:cs="Arial"/>
          <w:sz w:val="22"/>
          <w:szCs w:val="22"/>
        </w:rPr>
        <w:t xml:space="preserve"> umowy</w:t>
      </w:r>
      <w:r>
        <w:rPr>
          <w:rFonts w:ascii="Arial" w:hAnsi="Arial" w:cs="Arial"/>
          <w:sz w:val="22"/>
          <w:szCs w:val="22"/>
        </w:rPr>
        <w:t xml:space="preserve">, stanowiący Załącznik nr </w:t>
      </w:r>
      <w:r w:rsidR="006737F7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98F0176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C63739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2C20C" w14:textId="77777777" w:rsidR="004D67A2" w:rsidRDefault="004D67A2" w:rsidP="00DA091E">
      <w:r>
        <w:separator/>
      </w:r>
    </w:p>
  </w:endnote>
  <w:endnote w:type="continuationSeparator" w:id="0">
    <w:p w14:paraId="749842BE" w14:textId="77777777" w:rsidR="004D67A2" w:rsidRDefault="004D67A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0DE0D" w14:textId="77777777" w:rsidR="004D67A2" w:rsidRDefault="004D67A2" w:rsidP="00DA091E">
      <w:r>
        <w:separator/>
      </w:r>
    </w:p>
  </w:footnote>
  <w:footnote w:type="continuationSeparator" w:id="0">
    <w:p w14:paraId="0621BE96" w14:textId="77777777" w:rsidR="004D67A2" w:rsidRDefault="004D67A2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829A0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832A8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37F7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6DDE"/>
    <w:rsid w:val="00AF7ECB"/>
    <w:rsid w:val="00B13C08"/>
    <w:rsid w:val="00B15BED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63739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469D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488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Nagietowicz Jacek</cp:lastModifiedBy>
  <cp:revision>13</cp:revision>
  <cp:lastPrinted>2020-12-31T10:36:00Z</cp:lastPrinted>
  <dcterms:created xsi:type="dcterms:W3CDTF">2024-11-04T12:34:00Z</dcterms:created>
  <dcterms:modified xsi:type="dcterms:W3CDTF">2026-02-03T09:23:00Z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